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2714A3" w14:textId="77777777" w:rsidR="005529FC" w:rsidRPr="006E3F27" w:rsidRDefault="005529FC">
      <w:pPr>
        <w:rPr>
          <w:sz w:val="16"/>
          <w:szCs w:val="16"/>
        </w:rPr>
      </w:pPr>
    </w:p>
    <w:tbl>
      <w:tblPr>
        <w:tblW w:w="10890" w:type="dxa"/>
        <w:tblInd w:w="108" w:type="dxa"/>
        <w:tblBorders>
          <w:top w:val="single" w:sz="12" w:space="0" w:color="auto"/>
        </w:tblBorders>
        <w:tblLook w:val="01E0" w:firstRow="1" w:lastRow="1" w:firstColumn="1" w:lastColumn="1" w:noHBand="0" w:noVBand="0"/>
      </w:tblPr>
      <w:tblGrid>
        <w:gridCol w:w="7560"/>
        <w:gridCol w:w="3330"/>
      </w:tblGrid>
      <w:tr w:rsidR="006002FA" w:rsidRPr="005525C9" w14:paraId="606DE4B3" w14:textId="77777777" w:rsidTr="006002FA">
        <w:trPr>
          <w:trHeight w:val="322"/>
        </w:trPr>
        <w:tc>
          <w:tcPr>
            <w:tcW w:w="7560" w:type="dxa"/>
            <w:vMerge w:val="restart"/>
            <w:tcBorders>
              <w:top w:val="single" w:sz="12" w:space="0" w:color="auto"/>
            </w:tcBorders>
            <w:shd w:val="clear" w:color="auto" w:fill="auto"/>
            <w:vAlign w:val="center"/>
          </w:tcPr>
          <w:p w14:paraId="4D4F7AB8" w14:textId="77777777" w:rsidR="006002FA" w:rsidRPr="005525C9" w:rsidRDefault="006002FA" w:rsidP="006002FA">
            <w:pPr>
              <w:jc w:val="center"/>
              <w:rPr>
                <w:rFonts w:ascii="Arial" w:hAnsi="Arial" w:cs="Arial"/>
                <w:b/>
                <w:sz w:val="28"/>
                <w:szCs w:val="28"/>
              </w:rPr>
            </w:pPr>
            <w:r>
              <w:rPr>
                <w:rFonts w:ascii="Arial" w:hAnsi="Arial" w:cs="Arial"/>
                <w:b/>
                <w:sz w:val="28"/>
                <w:szCs w:val="28"/>
              </w:rPr>
              <w:t xml:space="preserve">Flipped Classrooms and Microlearning </w:t>
            </w:r>
            <w:r>
              <w:rPr>
                <w:rFonts w:ascii="Arial" w:hAnsi="Arial" w:cs="Arial"/>
                <w:b/>
                <w:sz w:val="28"/>
                <w:szCs w:val="28"/>
              </w:rPr>
              <w:br/>
              <w:t>as a Tool for Success</w:t>
            </w:r>
          </w:p>
        </w:tc>
        <w:tc>
          <w:tcPr>
            <w:tcW w:w="3330" w:type="dxa"/>
            <w:vMerge w:val="restart"/>
            <w:shd w:val="clear" w:color="auto" w:fill="404040"/>
            <w:vAlign w:val="center"/>
          </w:tcPr>
          <w:p w14:paraId="7D23C5F3" w14:textId="77777777" w:rsidR="006002FA" w:rsidRPr="006002FA" w:rsidRDefault="006002FA" w:rsidP="005525C9">
            <w:pPr>
              <w:jc w:val="center"/>
              <w:rPr>
                <w:rFonts w:ascii="Arial" w:hAnsi="Arial" w:cs="Arial"/>
                <w:b/>
                <w:color w:val="FFFFFF" w:themeColor="background1"/>
              </w:rPr>
            </w:pPr>
            <w:r w:rsidRPr="006002FA">
              <w:rPr>
                <w:rFonts w:ascii="Arial" w:hAnsi="Arial" w:cs="Arial"/>
                <w:b/>
                <w:color w:val="FFFFFF" w:themeColor="background1"/>
                <w:sz w:val="28"/>
                <w:szCs w:val="28"/>
              </w:rPr>
              <w:t>AP Human Geography</w:t>
            </w:r>
          </w:p>
        </w:tc>
      </w:tr>
      <w:tr w:rsidR="006002FA" w:rsidRPr="005525C9" w14:paraId="32D36967" w14:textId="77777777" w:rsidTr="006002FA">
        <w:trPr>
          <w:trHeight w:val="567"/>
        </w:trPr>
        <w:tc>
          <w:tcPr>
            <w:tcW w:w="7560" w:type="dxa"/>
            <w:vMerge/>
            <w:shd w:val="clear" w:color="auto" w:fill="auto"/>
            <w:vAlign w:val="center"/>
          </w:tcPr>
          <w:p w14:paraId="72EB96BE" w14:textId="77777777" w:rsidR="006002FA" w:rsidRPr="005525C9" w:rsidRDefault="006002FA" w:rsidP="005525C9">
            <w:pPr>
              <w:jc w:val="center"/>
              <w:rPr>
                <w:rFonts w:ascii="Arial" w:hAnsi="Arial" w:cs="Arial"/>
                <w:b/>
              </w:rPr>
            </w:pPr>
          </w:p>
        </w:tc>
        <w:tc>
          <w:tcPr>
            <w:tcW w:w="3330" w:type="dxa"/>
            <w:vMerge/>
            <w:shd w:val="clear" w:color="auto" w:fill="404040"/>
            <w:vAlign w:val="center"/>
          </w:tcPr>
          <w:p w14:paraId="5302F08E" w14:textId="77777777" w:rsidR="006002FA" w:rsidRPr="005525C9" w:rsidRDefault="006002FA" w:rsidP="005525C9">
            <w:pPr>
              <w:jc w:val="center"/>
              <w:rPr>
                <w:rFonts w:ascii="Arial" w:hAnsi="Arial" w:cs="Arial"/>
                <w:b/>
                <w:color w:val="FFFFFF"/>
              </w:rPr>
            </w:pPr>
          </w:p>
        </w:tc>
      </w:tr>
    </w:tbl>
    <w:p w14:paraId="737F6AE2" w14:textId="77777777" w:rsidR="006002FA" w:rsidRPr="006002FA" w:rsidRDefault="006002FA" w:rsidP="006002FA">
      <w:pPr>
        <w:widowControl w:val="0"/>
        <w:autoSpaceDE w:val="0"/>
        <w:autoSpaceDN w:val="0"/>
        <w:adjustRightInd w:val="0"/>
        <w:spacing w:after="120"/>
        <w:rPr>
          <w:rFonts w:ascii="Palatino" w:hAnsi="Palatino" w:cs="Times"/>
          <w:color w:val="0F243E" w:themeColor="text2" w:themeShade="80"/>
          <w:sz w:val="16"/>
          <w:szCs w:val="16"/>
        </w:rPr>
      </w:pPr>
    </w:p>
    <w:p w14:paraId="7A345177" w14:textId="77777777" w:rsidR="006002FA" w:rsidRPr="008D68C9" w:rsidRDefault="006002FA" w:rsidP="006002FA">
      <w:pPr>
        <w:widowControl w:val="0"/>
        <w:autoSpaceDE w:val="0"/>
        <w:autoSpaceDN w:val="0"/>
        <w:adjustRightInd w:val="0"/>
        <w:spacing w:after="120"/>
        <w:rPr>
          <w:rFonts w:ascii="Palatino" w:hAnsi="Palatino" w:cs="Times"/>
          <w:b/>
          <w:i/>
          <w:color w:val="0F243E" w:themeColor="text2" w:themeShade="80"/>
          <w:sz w:val="22"/>
          <w:szCs w:val="22"/>
        </w:rPr>
      </w:pPr>
      <w:r w:rsidRPr="008D68C9">
        <w:rPr>
          <w:rFonts w:ascii="Palatino" w:hAnsi="Palatino" w:cs="Times"/>
          <w:b/>
          <w:i/>
          <w:color w:val="0F243E" w:themeColor="text2" w:themeShade="80"/>
          <w:sz w:val="22"/>
          <w:szCs w:val="22"/>
        </w:rPr>
        <w:t>The approaches and techniques explained are only intended to be a guide, and to enlighten you about the possibility of aligning a course utilizing asynchronous videos as an educational tool.</w:t>
      </w:r>
    </w:p>
    <w:p w14:paraId="44263BB0" w14:textId="77777777" w:rsidR="005529FC" w:rsidRPr="00235C5B" w:rsidRDefault="005529FC">
      <w:pPr>
        <w:rPr>
          <w:rFonts w:ascii="Palatino" w:hAnsi="Palatino"/>
          <w:sz w:val="12"/>
          <w:szCs w:val="12"/>
        </w:rPr>
      </w:pPr>
    </w:p>
    <w:p w14:paraId="26EF68D0" w14:textId="2879959B" w:rsidR="005B6CE4" w:rsidRDefault="006002FA" w:rsidP="006002FA">
      <w:pPr>
        <w:rPr>
          <w:rFonts w:ascii="Palatino" w:hAnsi="Palatino"/>
          <w:b/>
          <w:sz w:val="22"/>
          <w:szCs w:val="22"/>
        </w:rPr>
      </w:pPr>
      <w:r w:rsidRPr="00F2073F">
        <w:rPr>
          <w:rFonts w:ascii="Palatino" w:hAnsi="Palatino"/>
          <w:b/>
          <w:sz w:val="22"/>
          <w:szCs w:val="22"/>
        </w:rPr>
        <w:t xml:space="preserve">Why </w:t>
      </w:r>
      <w:r w:rsidR="00452D46" w:rsidRPr="00F2073F">
        <w:rPr>
          <w:rFonts w:ascii="Palatino" w:hAnsi="Palatino"/>
          <w:b/>
          <w:sz w:val="22"/>
          <w:szCs w:val="22"/>
        </w:rPr>
        <w:t xml:space="preserve">flip a classroom through </w:t>
      </w:r>
      <w:r w:rsidRPr="00F2073F">
        <w:rPr>
          <w:rFonts w:ascii="Palatino" w:hAnsi="Palatino"/>
          <w:b/>
          <w:sz w:val="22"/>
          <w:szCs w:val="22"/>
        </w:rPr>
        <w:t>microlearning?</w:t>
      </w:r>
    </w:p>
    <w:p w14:paraId="1370F31F" w14:textId="77777777" w:rsidR="005B6CE4" w:rsidRPr="005B6CE4" w:rsidRDefault="005B6CE4" w:rsidP="006002FA">
      <w:pPr>
        <w:rPr>
          <w:rFonts w:ascii="Palatino" w:hAnsi="Palatino"/>
          <w:sz w:val="16"/>
          <w:szCs w:val="16"/>
        </w:rPr>
      </w:pPr>
    </w:p>
    <w:p w14:paraId="4994BA98" w14:textId="40A88AF2" w:rsidR="005B6CE4" w:rsidRDefault="005B6CE4" w:rsidP="006002FA">
      <w:pPr>
        <w:rPr>
          <w:rFonts w:ascii="Palatino" w:hAnsi="Palatino"/>
          <w:b/>
          <w:sz w:val="22"/>
          <w:szCs w:val="22"/>
        </w:rPr>
      </w:pPr>
      <w:r>
        <w:rPr>
          <w:rFonts w:ascii="Helvetica" w:hAnsi="Helvetica" w:cs="Helvetica"/>
          <w:noProof/>
          <w:lang w:eastAsia="zh-CN"/>
        </w:rPr>
        <w:drawing>
          <wp:inline distT="0" distB="0" distL="0" distR="0" wp14:anchorId="1B1E0B31" wp14:editId="5FD92552">
            <wp:extent cx="6858000" cy="1623417"/>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00" cy="1623417"/>
                    </a:xfrm>
                    <a:prstGeom prst="rect">
                      <a:avLst/>
                    </a:prstGeom>
                    <a:noFill/>
                    <a:ln>
                      <a:noFill/>
                    </a:ln>
                  </pic:spPr>
                </pic:pic>
              </a:graphicData>
            </a:graphic>
          </wp:inline>
        </w:drawing>
      </w:r>
    </w:p>
    <w:p w14:paraId="02B77CDE" w14:textId="5528A5E4" w:rsidR="005B6CE4" w:rsidRPr="00235C5B" w:rsidRDefault="005B6CE4" w:rsidP="006002FA">
      <w:pPr>
        <w:rPr>
          <w:rFonts w:ascii="Palatino" w:hAnsi="Palatino"/>
          <w:sz w:val="16"/>
          <w:szCs w:val="16"/>
          <w:lang w:val="fr-FR"/>
        </w:rPr>
      </w:pPr>
      <w:r w:rsidRPr="00235C5B">
        <w:rPr>
          <w:rFonts w:ascii="Palatino" w:hAnsi="Palatino"/>
          <w:sz w:val="16"/>
          <w:szCs w:val="16"/>
          <w:lang w:val="fr-FR"/>
        </w:rPr>
        <w:t>Source: http://www.washington.edu/teaching/files/2012/11/FlippedClassroomUWcolors-1-1024x242.jpg</w:t>
      </w:r>
    </w:p>
    <w:p w14:paraId="2F9A9646" w14:textId="77777777" w:rsidR="005B6CE4" w:rsidRPr="00235C5B" w:rsidRDefault="005B6CE4" w:rsidP="006002FA">
      <w:pPr>
        <w:rPr>
          <w:rFonts w:ascii="Palatino" w:hAnsi="Palatino"/>
          <w:sz w:val="16"/>
          <w:szCs w:val="16"/>
          <w:lang w:val="fr-FR"/>
        </w:rPr>
      </w:pPr>
    </w:p>
    <w:p w14:paraId="76B04B8D" w14:textId="605583A9" w:rsidR="006002FA" w:rsidRPr="00F2073F" w:rsidRDefault="006002FA" w:rsidP="006002FA">
      <w:pPr>
        <w:pStyle w:val="ListParagraph"/>
        <w:numPr>
          <w:ilvl w:val="0"/>
          <w:numId w:val="1"/>
        </w:numPr>
        <w:ind w:left="270" w:hanging="270"/>
        <w:rPr>
          <w:rFonts w:ascii="Palatino" w:hAnsi="Palatino"/>
          <w:sz w:val="22"/>
          <w:szCs w:val="22"/>
        </w:rPr>
      </w:pPr>
      <w:proofErr w:type="spellStart"/>
      <w:r w:rsidRPr="00F2073F">
        <w:rPr>
          <w:rFonts w:ascii="Palatino" w:hAnsi="Palatino"/>
          <w:sz w:val="22"/>
          <w:szCs w:val="22"/>
        </w:rPr>
        <w:t>Microlearning</w:t>
      </w:r>
      <w:proofErr w:type="spellEnd"/>
      <w:r w:rsidRPr="00F2073F">
        <w:rPr>
          <w:rFonts w:ascii="Palatino" w:hAnsi="Palatino"/>
          <w:sz w:val="22"/>
          <w:szCs w:val="22"/>
        </w:rPr>
        <w:t xml:space="preserve"> is a way of teaching and delivering content to learners in small, very specific bursts. </w:t>
      </w:r>
      <w:r w:rsidR="00452D46" w:rsidRPr="00F2073F">
        <w:rPr>
          <w:rFonts w:ascii="Palatino" w:hAnsi="Palatino"/>
          <w:sz w:val="22"/>
          <w:szCs w:val="22"/>
        </w:rPr>
        <w:t>Utilizing videos, the instructor can flip the traditional experience of predominantly direct instruction, to predominantly refining skills and concepts during class time.</w:t>
      </w:r>
    </w:p>
    <w:p w14:paraId="644F6A17" w14:textId="4BA8E128" w:rsidR="006002FA" w:rsidRPr="00F2073F" w:rsidRDefault="006002FA" w:rsidP="006002FA">
      <w:pPr>
        <w:pStyle w:val="ListParagraph"/>
        <w:numPr>
          <w:ilvl w:val="0"/>
          <w:numId w:val="1"/>
        </w:numPr>
        <w:ind w:left="270" w:hanging="270"/>
        <w:rPr>
          <w:rFonts w:ascii="Palatino" w:hAnsi="Palatino"/>
          <w:sz w:val="22"/>
          <w:szCs w:val="22"/>
        </w:rPr>
      </w:pPr>
      <w:r w:rsidRPr="00F2073F">
        <w:rPr>
          <w:rFonts w:ascii="Palatino" w:hAnsi="Palatino"/>
          <w:sz w:val="22"/>
          <w:szCs w:val="22"/>
        </w:rPr>
        <w:t>It is asynchronous; the learners are in control of what and when they’re learning</w:t>
      </w:r>
      <w:r w:rsidR="00452D46" w:rsidRPr="00F2073F">
        <w:rPr>
          <w:rFonts w:ascii="Palatino" w:hAnsi="Palatino"/>
          <w:sz w:val="22"/>
          <w:szCs w:val="22"/>
        </w:rPr>
        <w:t xml:space="preserve"> (some of the material)</w:t>
      </w:r>
      <w:r w:rsidRPr="00F2073F">
        <w:rPr>
          <w:rFonts w:ascii="Palatino" w:hAnsi="Palatino"/>
          <w:sz w:val="22"/>
          <w:szCs w:val="22"/>
        </w:rPr>
        <w:t>.</w:t>
      </w:r>
    </w:p>
    <w:p w14:paraId="55A5D696" w14:textId="312695C8" w:rsidR="006002FA" w:rsidRPr="00F2073F" w:rsidRDefault="006002FA" w:rsidP="006002FA">
      <w:pPr>
        <w:pStyle w:val="ListParagraph"/>
        <w:numPr>
          <w:ilvl w:val="0"/>
          <w:numId w:val="1"/>
        </w:numPr>
        <w:ind w:left="270" w:hanging="270"/>
        <w:rPr>
          <w:rFonts w:ascii="Palatino" w:hAnsi="Palatino"/>
          <w:sz w:val="22"/>
          <w:szCs w:val="22"/>
        </w:rPr>
      </w:pPr>
      <w:r w:rsidRPr="00F2073F">
        <w:rPr>
          <w:rFonts w:ascii="Palatino" w:hAnsi="Palatino"/>
          <w:sz w:val="22"/>
          <w:szCs w:val="22"/>
        </w:rPr>
        <w:t>Speaks to the language of today’</w:t>
      </w:r>
      <w:r w:rsidR="00452D46" w:rsidRPr="00F2073F">
        <w:rPr>
          <w:rFonts w:ascii="Palatino" w:hAnsi="Palatino"/>
          <w:sz w:val="22"/>
          <w:szCs w:val="22"/>
        </w:rPr>
        <w:t>s students -</w:t>
      </w:r>
      <w:r w:rsidRPr="00F2073F">
        <w:rPr>
          <w:rFonts w:ascii="Palatino" w:hAnsi="Palatino"/>
          <w:sz w:val="22"/>
          <w:szCs w:val="22"/>
        </w:rPr>
        <w:t xml:space="preserve"> who have grown up with Internet access, YouTube, Facebook, </w:t>
      </w:r>
      <w:proofErr w:type="spellStart"/>
      <w:r w:rsidRPr="00F2073F">
        <w:rPr>
          <w:rFonts w:ascii="Palatino" w:hAnsi="Palatino"/>
          <w:sz w:val="22"/>
          <w:szCs w:val="22"/>
        </w:rPr>
        <w:t>Snapchat</w:t>
      </w:r>
      <w:proofErr w:type="spellEnd"/>
      <w:r w:rsidRPr="00F2073F">
        <w:rPr>
          <w:rFonts w:ascii="Palatino" w:hAnsi="Palatino"/>
          <w:sz w:val="22"/>
          <w:szCs w:val="22"/>
        </w:rPr>
        <w:t>, and a host of other digital resources. “Give the people want they want” – The Kinks.</w:t>
      </w:r>
    </w:p>
    <w:p w14:paraId="38BF2E4B" w14:textId="77777777" w:rsidR="008D68C9" w:rsidRDefault="008D68C9" w:rsidP="008D68C9">
      <w:pPr>
        <w:rPr>
          <w:rFonts w:ascii="Palatino" w:hAnsi="Palatino"/>
          <w:sz w:val="22"/>
          <w:szCs w:val="22"/>
        </w:rPr>
      </w:pPr>
    </w:p>
    <w:p w14:paraId="3B03F9D8" w14:textId="22949C00" w:rsidR="00EA0747" w:rsidRDefault="00EA0747" w:rsidP="00EA0747">
      <w:pPr>
        <w:rPr>
          <w:rFonts w:ascii="Palatino" w:hAnsi="Palatino"/>
          <w:b/>
          <w:sz w:val="22"/>
          <w:szCs w:val="22"/>
        </w:rPr>
      </w:pPr>
      <w:r w:rsidRPr="00F2073F">
        <w:rPr>
          <w:rFonts w:ascii="Palatino" w:hAnsi="Palatino"/>
          <w:b/>
          <w:sz w:val="22"/>
          <w:szCs w:val="22"/>
        </w:rPr>
        <w:t xml:space="preserve">Why </w:t>
      </w:r>
      <w:r w:rsidRPr="00EA0747">
        <w:rPr>
          <w:rFonts w:ascii="Palatino" w:hAnsi="Palatino"/>
          <w:b/>
          <w:i/>
          <w:sz w:val="22"/>
          <w:szCs w:val="22"/>
        </w:rPr>
        <w:t>NOT</w:t>
      </w:r>
      <w:r>
        <w:rPr>
          <w:rFonts w:ascii="Palatino" w:hAnsi="Palatino"/>
          <w:b/>
          <w:sz w:val="22"/>
          <w:szCs w:val="22"/>
        </w:rPr>
        <w:t xml:space="preserve"> </w:t>
      </w:r>
      <w:r w:rsidRPr="00F2073F">
        <w:rPr>
          <w:rFonts w:ascii="Palatino" w:hAnsi="Palatino"/>
          <w:b/>
          <w:sz w:val="22"/>
          <w:szCs w:val="22"/>
        </w:rPr>
        <w:t>flip a classroom through microlearning?</w:t>
      </w:r>
    </w:p>
    <w:p w14:paraId="33740127" w14:textId="07EE28DA" w:rsidR="00EA0747" w:rsidRPr="00EA0747" w:rsidRDefault="00EA0747" w:rsidP="00EA0747">
      <w:pPr>
        <w:pStyle w:val="ListParagraph"/>
        <w:numPr>
          <w:ilvl w:val="0"/>
          <w:numId w:val="3"/>
        </w:numPr>
        <w:ind w:left="270" w:hanging="270"/>
        <w:rPr>
          <w:rFonts w:ascii="Palatino" w:hAnsi="Palatino"/>
          <w:sz w:val="22"/>
          <w:szCs w:val="22"/>
        </w:rPr>
      </w:pPr>
      <w:r w:rsidRPr="00EA0747">
        <w:rPr>
          <w:rFonts w:ascii="Palatino" w:hAnsi="Palatino"/>
          <w:sz w:val="22"/>
          <w:szCs w:val="22"/>
        </w:rPr>
        <w:t>Because you think it will create a 21st-century classroom.</w:t>
      </w:r>
      <w:r>
        <w:rPr>
          <w:rFonts w:ascii="Palatino" w:hAnsi="Palatino"/>
          <w:sz w:val="22"/>
          <w:szCs w:val="22"/>
        </w:rPr>
        <w:t xml:space="preserve"> </w:t>
      </w:r>
      <w:r w:rsidRPr="00EA0747">
        <w:rPr>
          <w:rFonts w:ascii="Palatino" w:hAnsi="Palatino"/>
          <w:sz w:val="22"/>
          <w:szCs w:val="22"/>
        </w:rPr>
        <w:t>Pedagogy should always drive technology, never the other way around.</w:t>
      </w:r>
    </w:p>
    <w:p w14:paraId="00FE9270" w14:textId="20B8B925" w:rsidR="00EA0747" w:rsidRPr="00EA0747" w:rsidRDefault="00EA0747" w:rsidP="00EA0747">
      <w:pPr>
        <w:pStyle w:val="ListParagraph"/>
        <w:numPr>
          <w:ilvl w:val="0"/>
          <w:numId w:val="3"/>
        </w:numPr>
        <w:ind w:left="270" w:hanging="270"/>
        <w:rPr>
          <w:rFonts w:ascii="Palatino" w:hAnsi="Palatino"/>
          <w:sz w:val="22"/>
          <w:szCs w:val="22"/>
        </w:rPr>
      </w:pPr>
      <w:r w:rsidRPr="00EA0747">
        <w:rPr>
          <w:rFonts w:ascii="Palatino" w:hAnsi="Palatino"/>
          <w:sz w:val="22"/>
          <w:szCs w:val="22"/>
        </w:rPr>
        <w:t>Because you think you will become cutting edge.</w:t>
      </w:r>
      <w:r>
        <w:rPr>
          <w:rFonts w:ascii="Palatino" w:hAnsi="Palatino"/>
          <w:sz w:val="22"/>
          <w:szCs w:val="22"/>
        </w:rPr>
        <w:t xml:space="preserve"> </w:t>
      </w:r>
      <w:r w:rsidRPr="00EA0747">
        <w:rPr>
          <w:rFonts w:ascii="Palatino" w:hAnsi="Palatino"/>
          <w:sz w:val="22"/>
          <w:szCs w:val="22"/>
        </w:rPr>
        <w:t>Flipping does not necessarily use the latest technology.</w:t>
      </w:r>
    </w:p>
    <w:p w14:paraId="7BFB9504" w14:textId="75144383" w:rsidR="00EA0747" w:rsidRPr="00EA0747" w:rsidRDefault="00EA0747" w:rsidP="00EA0747">
      <w:pPr>
        <w:pStyle w:val="ListParagraph"/>
        <w:numPr>
          <w:ilvl w:val="0"/>
          <w:numId w:val="3"/>
        </w:numPr>
        <w:ind w:left="270" w:hanging="270"/>
        <w:rPr>
          <w:rFonts w:ascii="Palatino" w:hAnsi="Palatino"/>
          <w:sz w:val="22"/>
          <w:szCs w:val="22"/>
        </w:rPr>
      </w:pPr>
      <w:r w:rsidRPr="00EA0747">
        <w:rPr>
          <w:rFonts w:ascii="Palatino" w:hAnsi="Palatino"/>
          <w:sz w:val="22"/>
          <w:szCs w:val="22"/>
        </w:rPr>
        <w:t>Because you think flipping your classroom exempts you from being a good teacher.</w:t>
      </w:r>
      <w:r>
        <w:rPr>
          <w:rFonts w:ascii="Palatino" w:hAnsi="Palatino"/>
          <w:sz w:val="22"/>
          <w:szCs w:val="22"/>
        </w:rPr>
        <w:t xml:space="preserve"> </w:t>
      </w:r>
      <w:r w:rsidRPr="00EA0747">
        <w:rPr>
          <w:rFonts w:ascii="Palatino" w:hAnsi="Palatino"/>
          <w:sz w:val="22"/>
          <w:szCs w:val="22"/>
        </w:rPr>
        <w:t xml:space="preserve">Teaching is </w:t>
      </w:r>
      <w:r>
        <w:rPr>
          <w:rFonts w:ascii="Palatino" w:hAnsi="Palatino"/>
          <w:sz w:val="22"/>
          <w:szCs w:val="22"/>
        </w:rPr>
        <w:t xml:space="preserve">obviously </w:t>
      </w:r>
      <w:r w:rsidRPr="00EA0747">
        <w:rPr>
          <w:rFonts w:ascii="Palatino" w:hAnsi="Palatino"/>
          <w:sz w:val="22"/>
          <w:szCs w:val="22"/>
        </w:rPr>
        <w:t>much more than good content delivery.</w:t>
      </w:r>
    </w:p>
    <w:p w14:paraId="581E2AC9" w14:textId="533E1E9F" w:rsidR="00EA0747" w:rsidRPr="00EA0747" w:rsidRDefault="00EA0747" w:rsidP="00EA0747">
      <w:pPr>
        <w:pStyle w:val="ListParagraph"/>
        <w:numPr>
          <w:ilvl w:val="0"/>
          <w:numId w:val="3"/>
        </w:numPr>
        <w:ind w:left="270" w:hanging="270"/>
        <w:rPr>
          <w:rFonts w:ascii="Palatino" w:hAnsi="Palatino"/>
          <w:sz w:val="22"/>
          <w:szCs w:val="22"/>
        </w:rPr>
      </w:pPr>
      <w:r w:rsidRPr="00EA0747">
        <w:rPr>
          <w:rFonts w:ascii="Palatino" w:hAnsi="Palatino"/>
          <w:sz w:val="22"/>
          <w:szCs w:val="22"/>
        </w:rPr>
        <w:t>Because you think it will make your job easier.</w:t>
      </w:r>
      <w:r>
        <w:rPr>
          <w:rFonts w:ascii="Palatino" w:hAnsi="Palatino"/>
          <w:sz w:val="22"/>
          <w:szCs w:val="22"/>
        </w:rPr>
        <w:t xml:space="preserve"> </w:t>
      </w:r>
      <w:r w:rsidRPr="00EA0747">
        <w:rPr>
          <w:rFonts w:ascii="Palatino" w:hAnsi="Palatino"/>
          <w:sz w:val="22"/>
          <w:szCs w:val="22"/>
        </w:rPr>
        <w:t xml:space="preserve">Flipping will </w:t>
      </w:r>
      <w:r>
        <w:rPr>
          <w:rFonts w:ascii="Palatino" w:hAnsi="Palatino"/>
          <w:sz w:val="22"/>
          <w:szCs w:val="22"/>
        </w:rPr>
        <w:t>NOT make your job any easier (in fact, it’s usually quite the opposite).</w:t>
      </w:r>
    </w:p>
    <w:p w14:paraId="185C499F" w14:textId="77777777" w:rsidR="00EA0747" w:rsidRPr="00235C5B" w:rsidRDefault="00EA0747" w:rsidP="008D68C9">
      <w:pPr>
        <w:rPr>
          <w:rFonts w:ascii="Palatino" w:hAnsi="Palatino"/>
          <w:sz w:val="16"/>
          <w:szCs w:val="16"/>
        </w:rPr>
      </w:pPr>
    </w:p>
    <w:p w14:paraId="20B8B516" w14:textId="11299973" w:rsidR="008D68C9" w:rsidRPr="00F2073F" w:rsidRDefault="008D68C9" w:rsidP="008D68C9">
      <w:pPr>
        <w:rPr>
          <w:rFonts w:ascii="Palatino" w:hAnsi="Palatino"/>
          <w:b/>
          <w:sz w:val="22"/>
          <w:szCs w:val="22"/>
        </w:rPr>
      </w:pPr>
      <w:r w:rsidRPr="00F2073F">
        <w:rPr>
          <w:rFonts w:ascii="Palatino" w:hAnsi="Palatino"/>
          <w:b/>
          <w:sz w:val="22"/>
          <w:szCs w:val="22"/>
        </w:rPr>
        <w:t xml:space="preserve">Critiques of </w:t>
      </w:r>
      <w:r w:rsidR="00EA0747">
        <w:rPr>
          <w:rFonts w:ascii="Palatino" w:hAnsi="Palatino"/>
          <w:b/>
          <w:sz w:val="22"/>
          <w:szCs w:val="22"/>
        </w:rPr>
        <w:t xml:space="preserve">the flipped classroom and </w:t>
      </w:r>
      <w:r w:rsidRPr="00F2073F">
        <w:rPr>
          <w:rFonts w:ascii="Palatino" w:hAnsi="Palatino"/>
          <w:b/>
          <w:sz w:val="22"/>
          <w:szCs w:val="22"/>
        </w:rPr>
        <w:t>microlearning:</w:t>
      </w:r>
    </w:p>
    <w:p w14:paraId="46A0B595" w14:textId="6F2BB730" w:rsidR="008D68C9" w:rsidRPr="00F2073F" w:rsidRDefault="008D68C9" w:rsidP="008D68C9">
      <w:pPr>
        <w:pStyle w:val="ListParagraph"/>
        <w:numPr>
          <w:ilvl w:val="0"/>
          <w:numId w:val="1"/>
        </w:numPr>
        <w:ind w:left="270" w:hanging="270"/>
        <w:rPr>
          <w:rFonts w:ascii="Palatino" w:hAnsi="Palatino"/>
          <w:sz w:val="22"/>
          <w:szCs w:val="22"/>
        </w:rPr>
      </w:pPr>
      <w:r w:rsidRPr="00F2073F">
        <w:rPr>
          <w:rFonts w:ascii="Palatino" w:hAnsi="Palatino"/>
          <w:sz w:val="22"/>
          <w:szCs w:val="22"/>
        </w:rPr>
        <w:t>Many deride the flipped classroom approach because</w:t>
      </w:r>
      <w:r w:rsidR="005B6CE4">
        <w:rPr>
          <w:rFonts w:ascii="Palatino" w:hAnsi="Palatino"/>
          <w:sz w:val="22"/>
          <w:szCs w:val="22"/>
        </w:rPr>
        <w:t>, honestly,</w:t>
      </w:r>
      <w:r w:rsidRPr="00F2073F">
        <w:rPr>
          <w:rFonts w:ascii="Palatino" w:hAnsi="Palatino"/>
          <w:sz w:val="22"/>
          <w:szCs w:val="22"/>
        </w:rPr>
        <w:t xml:space="preserve"> many teachers are doing it wrong.</w:t>
      </w:r>
    </w:p>
    <w:p w14:paraId="190038DC" w14:textId="390EFD9A" w:rsidR="008D68C9" w:rsidRPr="00F2073F" w:rsidRDefault="008D68C9" w:rsidP="008D68C9">
      <w:pPr>
        <w:pStyle w:val="ListParagraph"/>
        <w:numPr>
          <w:ilvl w:val="0"/>
          <w:numId w:val="1"/>
        </w:numPr>
        <w:ind w:left="270" w:hanging="270"/>
        <w:rPr>
          <w:rFonts w:ascii="Palatino" w:hAnsi="Palatino"/>
          <w:sz w:val="22"/>
          <w:szCs w:val="22"/>
        </w:rPr>
      </w:pPr>
      <w:r w:rsidRPr="00F2073F">
        <w:rPr>
          <w:rFonts w:ascii="Palatino" w:hAnsi="Palatino"/>
          <w:sz w:val="22"/>
          <w:szCs w:val="22"/>
        </w:rPr>
        <w:t>If you can be replaced by a video, you should be.</w:t>
      </w:r>
    </w:p>
    <w:p w14:paraId="38921DB3" w14:textId="77777777" w:rsidR="008D68C9" w:rsidRPr="00F2073F" w:rsidRDefault="008D68C9" w:rsidP="008D68C9">
      <w:pPr>
        <w:pStyle w:val="ListParagraph"/>
        <w:numPr>
          <w:ilvl w:val="0"/>
          <w:numId w:val="1"/>
        </w:numPr>
        <w:ind w:left="270" w:hanging="270"/>
        <w:rPr>
          <w:rFonts w:ascii="Palatino" w:hAnsi="Palatino"/>
          <w:sz w:val="22"/>
          <w:szCs w:val="22"/>
        </w:rPr>
      </w:pPr>
      <w:r w:rsidRPr="00F2073F">
        <w:rPr>
          <w:rFonts w:ascii="Palatino" w:hAnsi="Palatino"/>
          <w:sz w:val="22"/>
          <w:szCs w:val="22"/>
        </w:rPr>
        <w:t>Videos students watch do not replace the teacher, they unleash the teacher.</w:t>
      </w:r>
    </w:p>
    <w:p w14:paraId="588A2455" w14:textId="42F387C3" w:rsidR="008D68C9" w:rsidRPr="00F2073F" w:rsidRDefault="00454329" w:rsidP="008D68C9">
      <w:pPr>
        <w:pStyle w:val="ListParagraph"/>
        <w:numPr>
          <w:ilvl w:val="0"/>
          <w:numId w:val="1"/>
        </w:numPr>
        <w:ind w:left="270" w:hanging="270"/>
        <w:rPr>
          <w:rFonts w:ascii="Palatino" w:hAnsi="Palatino"/>
          <w:sz w:val="22"/>
          <w:szCs w:val="22"/>
        </w:rPr>
      </w:pPr>
      <w:r>
        <w:rPr>
          <w:rFonts w:ascii="Palatino" w:hAnsi="Palatino"/>
          <w:sz w:val="22"/>
          <w:szCs w:val="22"/>
        </w:rPr>
        <w:t>Many</w:t>
      </w:r>
      <w:r w:rsidR="008D68C9" w:rsidRPr="00F2073F">
        <w:rPr>
          <w:rFonts w:ascii="Palatino" w:hAnsi="Palatino"/>
          <w:sz w:val="22"/>
          <w:szCs w:val="22"/>
        </w:rPr>
        <w:t xml:space="preserve"> videos </w:t>
      </w:r>
      <w:r>
        <w:rPr>
          <w:rFonts w:ascii="Palatino" w:hAnsi="Palatino"/>
          <w:sz w:val="22"/>
          <w:szCs w:val="22"/>
        </w:rPr>
        <w:t xml:space="preserve">are utilized </w:t>
      </w:r>
      <w:r w:rsidR="008D68C9" w:rsidRPr="00F2073F">
        <w:rPr>
          <w:rFonts w:ascii="Palatino" w:hAnsi="Palatino"/>
          <w:sz w:val="22"/>
          <w:szCs w:val="22"/>
        </w:rPr>
        <w:t xml:space="preserve">to present </w:t>
      </w:r>
      <w:r>
        <w:rPr>
          <w:rFonts w:ascii="Palatino" w:hAnsi="Palatino"/>
          <w:sz w:val="22"/>
          <w:szCs w:val="22"/>
        </w:rPr>
        <w:t xml:space="preserve">information beyond </w:t>
      </w:r>
      <w:r w:rsidR="008D68C9" w:rsidRPr="00F2073F">
        <w:rPr>
          <w:rFonts w:ascii="Palatino" w:hAnsi="Palatino"/>
          <w:sz w:val="22"/>
          <w:szCs w:val="22"/>
        </w:rPr>
        <w:t>basic definitions and concepts.</w:t>
      </w:r>
    </w:p>
    <w:p w14:paraId="24920A9D" w14:textId="57B79654" w:rsidR="008D68C9" w:rsidRPr="00F2073F" w:rsidRDefault="008D68C9" w:rsidP="008D68C9">
      <w:pPr>
        <w:pStyle w:val="ListParagraph"/>
        <w:numPr>
          <w:ilvl w:val="0"/>
          <w:numId w:val="1"/>
        </w:numPr>
        <w:ind w:left="270" w:hanging="270"/>
        <w:rPr>
          <w:rFonts w:ascii="Palatino" w:hAnsi="Palatino"/>
          <w:sz w:val="22"/>
          <w:szCs w:val="22"/>
        </w:rPr>
      </w:pPr>
      <w:r w:rsidRPr="00F2073F">
        <w:rPr>
          <w:rFonts w:ascii="Palatino" w:hAnsi="Palatino"/>
          <w:sz w:val="22"/>
          <w:szCs w:val="22"/>
        </w:rPr>
        <w:t>Videos are not necessary for every lesson, nor are they recommended for every lesson.</w:t>
      </w:r>
    </w:p>
    <w:p w14:paraId="0E5AAFE4" w14:textId="77777777" w:rsidR="006002FA" w:rsidRPr="00235C5B" w:rsidRDefault="006002FA">
      <w:pPr>
        <w:rPr>
          <w:rFonts w:ascii="Palatino" w:hAnsi="Palatino"/>
          <w:sz w:val="16"/>
          <w:szCs w:val="16"/>
        </w:rPr>
      </w:pPr>
    </w:p>
    <w:p w14:paraId="05E9A8CE" w14:textId="54413938" w:rsidR="00FC3ECC" w:rsidRPr="00F2073F" w:rsidRDefault="00FC3ECC">
      <w:pPr>
        <w:rPr>
          <w:rFonts w:ascii="Palatino" w:hAnsi="Palatino"/>
          <w:b/>
          <w:sz w:val="22"/>
          <w:szCs w:val="22"/>
        </w:rPr>
      </w:pPr>
      <w:r w:rsidRPr="00F2073F">
        <w:rPr>
          <w:rFonts w:ascii="Palatino" w:hAnsi="Palatino"/>
          <w:b/>
          <w:sz w:val="22"/>
          <w:szCs w:val="22"/>
        </w:rPr>
        <w:t>Importance of Class Time</w:t>
      </w:r>
      <w:r w:rsidR="00043EA3">
        <w:rPr>
          <w:rFonts w:ascii="Palatino" w:hAnsi="Palatino"/>
          <w:b/>
          <w:sz w:val="22"/>
          <w:szCs w:val="22"/>
        </w:rPr>
        <w:t>:</w:t>
      </w:r>
    </w:p>
    <w:p w14:paraId="7782CC14" w14:textId="6D10305E" w:rsidR="00FC3ECC" w:rsidRPr="00F2073F" w:rsidRDefault="00FC3ECC" w:rsidP="00FC3ECC">
      <w:pPr>
        <w:pStyle w:val="ListParagraph"/>
        <w:numPr>
          <w:ilvl w:val="0"/>
          <w:numId w:val="2"/>
        </w:numPr>
        <w:ind w:left="270" w:hanging="270"/>
        <w:rPr>
          <w:rFonts w:ascii="Palatino" w:hAnsi="Palatino"/>
          <w:sz w:val="22"/>
          <w:szCs w:val="22"/>
        </w:rPr>
      </w:pPr>
      <w:r w:rsidRPr="00F2073F">
        <w:rPr>
          <w:rFonts w:ascii="Palatino" w:hAnsi="Palatino"/>
          <w:sz w:val="22"/>
          <w:szCs w:val="22"/>
        </w:rPr>
        <w:t xml:space="preserve">Videos need to compliment the lesson plans set up for class time. A lesser-known fact is </w:t>
      </w:r>
      <w:r w:rsidR="00F2073F">
        <w:rPr>
          <w:rFonts w:ascii="Palatino" w:hAnsi="Palatino"/>
          <w:sz w:val="22"/>
          <w:szCs w:val="22"/>
        </w:rPr>
        <w:t xml:space="preserve">- </w:t>
      </w:r>
      <w:r w:rsidRPr="00F2073F">
        <w:rPr>
          <w:rFonts w:ascii="Palatino" w:hAnsi="Palatino"/>
          <w:sz w:val="22"/>
          <w:szCs w:val="22"/>
        </w:rPr>
        <w:t>the utilization</w:t>
      </w:r>
      <w:r w:rsidR="00F2073F">
        <w:rPr>
          <w:rFonts w:ascii="Palatino" w:hAnsi="Palatino"/>
          <w:sz w:val="22"/>
          <w:szCs w:val="22"/>
        </w:rPr>
        <w:t xml:space="preserve"> of videos is not even the most important</w:t>
      </w:r>
      <w:r w:rsidRPr="00F2073F">
        <w:rPr>
          <w:rFonts w:ascii="Palatino" w:hAnsi="Palatino"/>
          <w:sz w:val="22"/>
          <w:szCs w:val="22"/>
        </w:rPr>
        <w:t xml:space="preserve"> aspect of the flipped classroom.</w:t>
      </w:r>
    </w:p>
    <w:p w14:paraId="675C1BB1" w14:textId="49F9F5BA" w:rsidR="00FC3ECC" w:rsidRPr="00F2073F" w:rsidRDefault="00FC3ECC" w:rsidP="00FC3ECC">
      <w:pPr>
        <w:pStyle w:val="ListParagraph"/>
        <w:numPr>
          <w:ilvl w:val="0"/>
          <w:numId w:val="2"/>
        </w:numPr>
        <w:ind w:left="270" w:hanging="270"/>
        <w:rPr>
          <w:rFonts w:ascii="Palatino" w:hAnsi="Palatino"/>
          <w:sz w:val="22"/>
          <w:szCs w:val="22"/>
        </w:rPr>
      </w:pPr>
      <w:r w:rsidRPr="00F2073F">
        <w:rPr>
          <w:rFonts w:ascii="Palatino" w:hAnsi="Palatino"/>
          <w:sz w:val="22"/>
          <w:szCs w:val="22"/>
        </w:rPr>
        <w:t xml:space="preserve">Again, the video does not relinquish the responsibility of the teacher to assess the </w:t>
      </w:r>
      <w:r w:rsidR="00F2073F">
        <w:rPr>
          <w:rFonts w:ascii="Palatino" w:hAnsi="Palatino"/>
          <w:sz w:val="22"/>
          <w:szCs w:val="22"/>
        </w:rPr>
        <w:t>level of student understanding.</w:t>
      </w:r>
    </w:p>
    <w:p w14:paraId="264854EA" w14:textId="032A0908" w:rsidR="00FC3ECC" w:rsidRPr="00F2073F" w:rsidRDefault="00FC3ECC" w:rsidP="00FC3ECC">
      <w:pPr>
        <w:pStyle w:val="ListParagraph"/>
        <w:numPr>
          <w:ilvl w:val="0"/>
          <w:numId w:val="2"/>
        </w:numPr>
        <w:ind w:left="270" w:hanging="270"/>
        <w:rPr>
          <w:rFonts w:ascii="Palatino" w:hAnsi="Palatino"/>
          <w:sz w:val="22"/>
          <w:szCs w:val="22"/>
        </w:rPr>
      </w:pPr>
      <w:r w:rsidRPr="00F2073F">
        <w:rPr>
          <w:rFonts w:ascii="Palatino" w:hAnsi="Palatino"/>
          <w:sz w:val="22"/>
          <w:szCs w:val="22"/>
        </w:rPr>
        <w:t xml:space="preserve">The lesson must </w:t>
      </w:r>
      <w:r w:rsidR="00F2073F">
        <w:rPr>
          <w:rFonts w:ascii="Palatino" w:hAnsi="Palatino"/>
          <w:sz w:val="22"/>
          <w:szCs w:val="22"/>
        </w:rPr>
        <w:t xml:space="preserve">emphasize the </w:t>
      </w:r>
      <w:r w:rsidRPr="00F2073F">
        <w:rPr>
          <w:rFonts w:ascii="Palatino" w:hAnsi="Palatino"/>
          <w:sz w:val="22"/>
          <w:szCs w:val="22"/>
        </w:rPr>
        <w:t>expect</w:t>
      </w:r>
      <w:r w:rsidR="00F2073F">
        <w:rPr>
          <w:rFonts w:ascii="Palatino" w:hAnsi="Palatino"/>
          <w:sz w:val="22"/>
          <w:szCs w:val="22"/>
        </w:rPr>
        <w:t>ation for the students to</w:t>
      </w:r>
      <w:r w:rsidRPr="00F2073F">
        <w:rPr>
          <w:rFonts w:ascii="Palatino" w:hAnsi="Palatino"/>
          <w:sz w:val="22"/>
          <w:szCs w:val="22"/>
        </w:rPr>
        <w:t xml:space="preserve"> display a progression of understandi</w:t>
      </w:r>
      <w:r w:rsidR="00F2073F">
        <w:rPr>
          <w:rFonts w:ascii="Palatino" w:hAnsi="Palatino"/>
          <w:sz w:val="22"/>
          <w:szCs w:val="22"/>
        </w:rPr>
        <w:t>ng. As the instructor, d</w:t>
      </w:r>
      <w:r w:rsidRPr="00F2073F">
        <w:rPr>
          <w:rFonts w:ascii="Palatino" w:hAnsi="Palatino"/>
          <w:sz w:val="22"/>
          <w:szCs w:val="22"/>
        </w:rPr>
        <w:t xml:space="preserve">o not </w:t>
      </w:r>
      <w:r w:rsidR="00F2073F">
        <w:rPr>
          <w:rFonts w:ascii="Palatino" w:hAnsi="Palatino"/>
          <w:sz w:val="22"/>
          <w:szCs w:val="22"/>
        </w:rPr>
        <w:t>simply</w:t>
      </w:r>
      <w:r w:rsidRPr="00F2073F">
        <w:rPr>
          <w:rFonts w:ascii="Palatino" w:hAnsi="Palatino"/>
          <w:sz w:val="22"/>
          <w:szCs w:val="22"/>
        </w:rPr>
        <w:t xml:space="preserve"> reiterate what was presented in the video.</w:t>
      </w:r>
    </w:p>
    <w:p w14:paraId="6E46CA0B" w14:textId="2CC1FDB6" w:rsidR="00FC3ECC" w:rsidRPr="00F2073F" w:rsidRDefault="00FC3ECC" w:rsidP="00FC3ECC">
      <w:pPr>
        <w:pStyle w:val="ListParagraph"/>
        <w:numPr>
          <w:ilvl w:val="0"/>
          <w:numId w:val="2"/>
        </w:numPr>
        <w:ind w:left="270" w:hanging="270"/>
        <w:rPr>
          <w:rFonts w:ascii="Palatino" w:hAnsi="Palatino"/>
          <w:sz w:val="22"/>
          <w:szCs w:val="22"/>
        </w:rPr>
      </w:pPr>
      <w:r w:rsidRPr="00F2073F">
        <w:rPr>
          <w:rFonts w:ascii="Palatino" w:hAnsi="Palatino"/>
          <w:sz w:val="22"/>
          <w:szCs w:val="22"/>
        </w:rPr>
        <w:t>Removing a substantial amount of class time that would have been devoted to delivery of notes requires creativity on the part of the instructor to bring the class up to higher orders of thinking.</w:t>
      </w:r>
    </w:p>
    <w:p w14:paraId="087BDD6D" w14:textId="77777777" w:rsidR="00EA0747" w:rsidRDefault="00EA0747">
      <w:pPr>
        <w:rPr>
          <w:rFonts w:ascii="Palatino" w:hAnsi="Palatino"/>
          <w:b/>
          <w:sz w:val="22"/>
          <w:szCs w:val="22"/>
        </w:rPr>
      </w:pPr>
    </w:p>
    <w:tbl>
      <w:tblPr>
        <w:tblStyle w:val="TableGrid"/>
        <w:tblpPr w:leftFromText="180" w:rightFromText="180" w:vertAnchor="text" w:tblpXSpec="right" w:tblpY="1"/>
        <w:tblOverlap w:val="never"/>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tblGrid>
      <w:tr w:rsidR="00EA0747" w14:paraId="74C10AA5" w14:textId="77777777" w:rsidTr="00235C5B">
        <w:trPr>
          <w:trHeight w:val="2700"/>
          <w:jc w:val="right"/>
        </w:trPr>
        <w:tc>
          <w:tcPr>
            <w:tcW w:w="4788" w:type="dxa"/>
          </w:tcPr>
          <w:p w14:paraId="41910D89" w14:textId="6261DEEC" w:rsidR="00EA0747" w:rsidRDefault="00EA0747" w:rsidP="00EA0747">
            <w:pPr>
              <w:rPr>
                <w:rFonts w:ascii="Palatino" w:hAnsi="Palatino"/>
                <w:b/>
                <w:sz w:val="22"/>
                <w:szCs w:val="22"/>
              </w:rPr>
            </w:pPr>
            <w:r>
              <w:rPr>
                <w:rFonts w:ascii="Helvetica" w:hAnsi="Helvetica" w:cs="Helvetica"/>
                <w:noProof/>
                <w:lang w:eastAsia="zh-CN"/>
              </w:rPr>
              <w:drawing>
                <wp:anchor distT="0" distB="0" distL="114300" distR="114300" simplePos="0" relativeHeight="251657216" behindDoc="0" locked="0" layoutInCell="1" allowOverlap="1" wp14:anchorId="707EE4AC" wp14:editId="56AE98F7">
                  <wp:simplePos x="0" y="0"/>
                  <wp:positionH relativeFrom="margin">
                    <wp:posOffset>121920</wp:posOffset>
                  </wp:positionH>
                  <wp:positionV relativeFrom="margin">
                    <wp:posOffset>1905</wp:posOffset>
                  </wp:positionV>
                  <wp:extent cx="2843530" cy="175450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a:extLst>
                              <a:ext uri="{28A0092B-C50C-407E-A947-70E740481C1C}">
                                <a14:useLocalDpi xmlns:a14="http://schemas.microsoft.com/office/drawing/2010/main" val="0"/>
                              </a:ext>
                            </a:extLst>
                          </a:blip>
                          <a:srcRect t="15830" r="562"/>
                          <a:stretch/>
                        </pic:blipFill>
                        <pic:spPr bwMode="auto">
                          <a:xfrm>
                            <a:off x="0" y="0"/>
                            <a:ext cx="2843530" cy="175450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tc>
      </w:tr>
      <w:tr w:rsidR="00EA0747" w:rsidRPr="00235C5B" w14:paraId="37E582B9" w14:textId="77777777" w:rsidTr="00235C5B">
        <w:trPr>
          <w:jc w:val="right"/>
        </w:trPr>
        <w:tc>
          <w:tcPr>
            <w:tcW w:w="4788" w:type="dxa"/>
          </w:tcPr>
          <w:p w14:paraId="2CC25FE4" w14:textId="5173CCCA" w:rsidR="00EA0747" w:rsidRPr="00235C5B" w:rsidRDefault="006A15D3" w:rsidP="00235C5B">
            <w:pPr>
              <w:jc w:val="right"/>
              <w:rPr>
                <w:rFonts w:ascii="Palatino" w:hAnsi="Palatino"/>
                <w:sz w:val="12"/>
                <w:szCs w:val="12"/>
                <w:lang w:val="fr-FR"/>
              </w:rPr>
            </w:pPr>
            <w:r w:rsidRPr="00235C5B">
              <w:rPr>
                <w:rFonts w:ascii="Palatino" w:hAnsi="Palatino"/>
                <w:sz w:val="12"/>
                <w:szCs w:val="12"/>
                <w:lang w:val="fr-FR"/>
              </w:rPr>
              <w:t>Source</w:t>
            </w:r>
            <w:proofErr w:type="gramStart"/>
            <w:r w:rsidRPr="00235C5B">
              <w:rPr>
                <w:rFonts w:ascii="Palatino" w:hAnsi="Palatino"/>
                <w:sz w:val="12"/>
                <w:szCs w:val="12"/>
                <w:lang w:val="fr-FR"/>
              </w:rPr>
              <w:t xml:space="preserve">: </w:t>
            </w:r>
            <w:r w:rsidRPr="00235C5B">
              <w:rPr>
                <w:sz w:val="12"/>
                <w:szCs w:val="12"/>
                <w:lang w:val="fr-FR"/>
              </w:rPr>
              <w:t xml:space="preserve"> </w:t>
            </w:r>
            <w:r w:rsidRPr="00235C5B">
              <w:rPr>
                <w:rFonts w:ascii="Palatino" w:hAnsi="Palatino"/>
                <w:sz w:val="12"/>
                <w:szCs w:val="12"/>
                <w:lang w:val="fr-FR"/>
              </w:rPr>
              <w:t>http</w:t>
            </w:r>
            <w:proofErr w:type="gramEnd"/>
            <w:r w:rsidRPr="00235C5B">
              <w:rPr>
                <w:rFonts w:ascii="Palatino" w:hAnsi="Palatino"/>
                <w:sz w:val="12"/>
                <w:szCs w:val="12"/>
                <w:lang w:val="fr-FR"/>
              </w:rPr>
              <w:t>://blog.educanon.com/themes/pure/images/traditionalvsflipped.png</w:t>
            </w:r>
          </w:p>
        </w:tc>
      </w:tr>
    </w:tbl>
    <w:p w14:paraId="42634351" w14:textId="653CF4D4" w:rsidR="008D68C9" w:rsidRPr="00F2073F" w:rsidRDefault="008D68C9">
      <w:pPr>
        <w:rPr>
          <w:rFonts w:ascii="Palatino" w:hAnsi="Palatino"/>
          <w:b/>
          <w:sz w:val="22"/>
          <w:szCs w:val="22"/>
        </w:rPr>
      </w:pPr>
      <w:r w:rsidRPr="00F2073F">
        <w:rPr>
          <w:rFonts w:ascii="Palatino" w:hAnsi="Palatino"/>
          <w:b/>
          <w:sz w:val="22"/>
          <w:szCs w:val="22"/>
        </w:rPr>
        <w:t>Getting Started</w:t>
      </w:r>
      <w:r w:rsidR="00043EA3">
        <w:rPr>
          <w:rFonts w:ascii="Palatino" w:hAnsi="Palatino"/>
          <w:b/>
          <w:sz w:val="22"/>
          <w:szCs w:val="22"/>
        </w:rPr>
        <w:t>:</w:t>
      </w:r>
    </w:p>
    <w:p w14:paraId="5F0691A4" w14:textId="3CC3CB53" w:rsidR="008D68C9" w:rsidRPr="00F2073F" w:rsidRDefault="008D68C9" w:rsidP="008D68C9">
      <w:pPr>
        <w:pStyle w:val="ListParagraph"/>
        <w:numPr>
          <w:ilvl w:val="0"/>
          <w:numId w:val="1"/>
        </w:numPr>
        <w:ind w:left="270" w:hanging="270"/>
        <w:rPr>
          <w:rFonts w:ascii="Palatino" w:hAnsi="Palatino"/>
          <w:sz w:val="22"/>
          <w:szCs w:val="22"/>
        </w:rPr>
      </w:pPr>
      <w:r w:rsidRPr="00F2073F">
        <w:rPr>
          <w:rFonts w:ascii="Palatino" w:hAnsi="Palatino"/>
          <w:sz w:val="22"/>
          <w:szCs w:val="22"/>
        </w:rPr>
        <w:t xml:space="preserve">Two approaches – in front of the camera, or screen capture. Screen capture is generally much more effective for </w:t>
      </w:r>
      <w:r w:rsidR="00F2073F" w:rsidRPr="00F2073F">
        <w:rPr>
          <w:rFonts w:ascii="Palatino" w:hAnsi="Palatino"/>
          <w:sz w:val="22"/>
          <w:szCs w:val="22"/>
        </w:rPr>
        <w:t>visually based</w:t>
      </w:r>
      <w:r w:rsidRPr="00F2073F">
        <w:rPr>
          <w:rFonts w:ascii="Palatino" w:hAnsi="Palatino"/>
          <w:sz w:val="22"/>
          <w:szCs w:val="22"/>
        </w:rPr>
        <w:t xml:space="preserve"> social science courses such as geography.</w:t>
      </w:r>
    </w:p>
    <w:p w14:paraId="05E1EE96" w14:textId="77777777" w:rsidR="008D68C9" w:rsidRPr="00F2073F" w:rsidRDefault="008D68C9" w:rsidP="008D68C9">
      <w:pPr>
        <w:pStyle w:val="ListParagraph"/>
        <w:numPr>
          <w:ilvl w:val="0"/>
          <w:numId w:val="2"/>
        </w:numPr>
        <w:ind w:left="270" w:hanging="270"/>
        <w:rPr>
          <w:rFonts w:ascii="Palatino" w:hAnsi="Palatino"/>
          <w:sz w:val="22"/>
          <w:szCs w:val="22"/>
        </w:rPr>
      </w:pPr>
      <w:r w:rsidRPr="00F2073F">
        <w:rPr>
          <w:rFonts w:ascii="Palatino" w:hAnsi="Palatino"/>
          <w:sz w:val="22"/>
          <w:szCs w:val="22"/>
        </w:rPr>
        <w:t>Write out a script for the dialogue. This may seem time consuming (and indeed it is), but this process will actually save time in the end by eliminating excessive errors while recording. Additionally, this step will help you organize your thoughts more clearly, and include all desired information.</w:t>
      </w:r>
    </w:p>
    <w:p w14:paraId="478AAE02" w14:textId="77777777" w:rsidR="008D68C9" w:rsidRPr="00F2073F" w:rsidRDefault="008D68C9" w:rsidP="008D68C9">
      <w:pPr>
        <w:pStyle w:val="ListParagraph"/>
        <w:numPr>
          <w:ilvl w:val="0"/>
          <w:numId w:val="2"/>
        </w:numPr>
        <w:ind w:left="270" w:hanging="270"/>
        <w:rPr>
          <w:rFonts w:ascii="Palatino" w:hAnsi="Palatino"/>
          <w:sz w:val="22"/>
          <w:szCs w:val="22"/>
        </w:rPr>
      </w:pPr>
      <w:r w:rsidRPr="00F2073F">
        <w:rPr>
          <w:rFonts w:ascii="Palatino" w:hAnsi="Palatino"/>
          <w:sz w:val="22"/>
          <w:szCs w:val="22"/>
        </w:rPr>
        <w:t>When creating scripts for video, a good rule of thumb to follow is 120 words for every minute of video. Making a short, content-rich video requires the ability to self-edit. If your scripting assets, take a good look at the content, and eliminate ALL the fluff. If your content is still longer than 4 minutes, you’re probably breaking the first commandment.</w:t>
      </w:r>
    </w:p>
    <w:p w14:paraId="4DC0E67C" w14:textId="77777777" w:rsidR="008D68C9" w:rsidRPr="00F2073F" w:rsidRDefault="008D68C9" w:rsidP="008D68C9">
      <w:pPr>
        <w:pStyle w:val="ListParagraph"/>
        <w:numPr>
          <w:ilvl w:val="0"/>
          <w:numId w:val="2"/>
        </w:numPr>
        <w:ind w:left="270" w:hanging="270"/>
        <w:rPr>
          <w:rFonts w:ascii="Palatino" w:hAnsi="Palatino"/>
          <w:sz w:val="22"/>
          <w:szCs w:val="22"/>
        </w:rPr>
      </w:pPr>
      <w:r w:rsidRPr="00F2073F">
        <w:rPr>
          <w:rFonts w:ascii="Palatino" w:hAnsi="Palatino"/>
          <w:sz w:val="22"/>
          <w:szCs w:val="22"/>
        </w:rPr>
        <w:t>Teach the students how to take notes with the videos. Use the first series of videos to deliver content and instruct how to record the information (hint – total dictation is really bad).</w:t>
      </w:r>
    </w:p>
    <w:p w14:paraId="7C57050D" w14:textId="77777777" w:rsidR="008D68C9" w:rsidRPr="00F2073F" w:rsidRDefault="008D68C9" w:rsidP="008D68C9">
      <w:pPr>
        <w:pStyle w:val="ListParagraph"/>
        <w:numPr>
          <w:ilvl w:val="0"/>
          <w:numId w:val="2"/>
        </w:numPr>
        <w:ind w:left="270" w:hanging="270"/>
        <w:rPr>
          <w:rFonts w:ascii="Palatino" w:hAnsi="Palatino"/>
          <w:sz w:val="22"/>
          <w:szCs w:val="22"/>
        </w:rPr>
      </w:pPr>
      <w:r w:rsidRPr="00F2073F">
        <w:rPr>
          <w:rFonts w:ascii="Palatino" w:hAnsi="Palatino"/>
          <w:sz w:val="22"/>
          <w:szCs w:val="22"/>
        </w:rPr>
        <w:t>Edutainment - know your audience. Better preparation replaces a time of drudgery to an engaging experience students look forward to.</w:t>
      </w:r>
    </w:p>
    <w:p w14:paraId="1653C00A" w14:textId="5FC6A944" w:rsidR="008D68C9" w:rsidRPr="00F2073F" w:rsidRDefault="008D68C9" w:rsidP="008D68C9">
      <w:pPr>
        <w:pStyle w:val="ListParagraph"/>
        <w:numPr>
          <w:ilvl w:val="0"/>
          <w:numId w:val="2"/>
        </w:numPr>
        <w:ind w:left="270" w:hanging="270"/>
        <w:rPr>
          <w:rFonts w:ascii="Palatino" w:hAnsi="Palatino"/>
          <w:sz w:val="22"/>
          <w:szCs w:val="22"/>
        </w:rPr>
      </w:pPr>
      <w:r w:rsidRPr="00F2073F">
        <w:rPr>
          <w:rFonts w:ascii="Palatino" w:hAnsi="Palatino"/>
          <w:sz w:val="22"/>
          <w:szCs w:val="22"/>
        </w:rPr>
        <w:t>Make a video for your “Back to School Night”.</w:t>
      </w:r>
    </w:p>
    <w:p w14:paraId="3F6140B0" w14:textId="77777777" w:rsidR="00F2073F" w:rsidRPr="00235C5B" w:rsidRDefault="00F2073F">
      <w:pPr>
        <w:rPr>
          <w:rFonts w:ascii="Palatino" w:hAnsi="Palatino"/>
          <w:b/>
          <w:sz w:val="16"/>
          <w:szCs w:val="16"/>
        </w:rPr>
      </w:pPr>
    </w:p>
    <w:p w14:paraId="0E8FA156" w14:textId="2757495F" w:rsidR="008D68C9" w:rsidRPr="00F2073F" w:rsidRDefault="008D68C9">
      <w:pPr>
        <w:rPr>
          <w:rFonts w:ascii="Palatino" w:hAnsi="Palatino"/>
          <w:b/>
          <w:sz w:val="22"/>
          <w:szCs w:val="22"/>
        </w:rPr>
      </w:pPr>
      <w:r w:rsidRPr="00F2073F">
        <w:rPr>
          <w:rFonts w:ascii="Palatino" w:hAnsi="Palatino"/>
          <w:b/>
          <w:sz w:val="22"/>
          <w:szCs w:val="22"/>
        </w:rPr>
        <w:t>Construction</w:t>
      </w:r>
      <w:r w:rsidR="00043EA3">
        <w:rPr>
          <w:rFonts w:ascii="Palatino" w:hAnsi="Palatino"/>
          <w:b/>
          <w:sz w:val="22"/>
          <w:szCs w:val="22"/>
        </w:rPr>
        <w:t xml:space="preserve"> of videos and lessons:</w:t>
      </w:r>
    </w:p>
    <w:p w14:paraId="3845FCD9" w14:textId="56930CF0" w:rsidR="006002FA" w:rsidRPr="00F2073F" w:rsidRDefault="0012496F" w:rsidP="006002FA">
      <w:pPr>
        <w:pStyle w:val="ListParagraph"/>
        <w:numPr>
          <w:ilvl w:val="0"/>
          <w:numId w:val="2"/>
        </w:numPr>
        <w:ind w:left="270" w:hanging="270"/>
        <w:rPr>
          <w:rFonts w:ascii="Palatino" w:hAnsi="Palatino"/>
          <w:sz w:val="22"/>
          <w:szCs w:val="22"/>
        </w:rPr>
      </w:pPr>
      <w:r w:rsidRPr="00F2073F">
        <w:rPr>
          <w:rFonts w:ascii="Palatino" w:hAnsi="Palatino"/>
          <w:sz w:val="22"/>
          <w:szCs w:val="22"/>
        </w:rPr>
        <w:t xml:space="preserve">Focus your objective(s). </w:t>
      </w:r>
      <w:r w:rsidR="008D68C9" w:rsidRPr="00F2073F">
        <w:rPr>
          <w:rFonts w:ascii="Palatino" w:hAnsi="Palatino"/>
          <w:sz w:val="22"/>
          <w:szCs w:val="22"/>
        </w:rPr>
        <w:t>Teach no more than</w:t>
      </w:r>
      <w:r w:rsidR="006002FA" w:rsidRPr="00F2073F">
        <w:rPr>
          <w:rFonts w:ascii="Palatino" w:hAnsi="Palatino"/>
          <w:sz w:val="22"/>
          <w:szCs w:val="22"/>
        </w:rPr>
        <w:t xml:space="preserve"> </w:t>
      </w:r>
      <w:r w:rsidR="003018AF" w:rsidRPr="00F2073F">
        <w:rPr>
          <w:rFonts w:ascii="Palatino" w:hAnsi="Palatino"/>
          <w:sz w:val="22"/>
          <w:szCs w:val="22"/>
        </w:rPr>
        <w:t>two</w:t>
      </w:r>
      <w:r w:rsidR="006002FA" w:rsidRPr="00F2073F">
        <w:rPr>
          <w:rFonts w:ascii="Palatino" w:hAnsi="Palatino"/>
          <w:sz w:val="22"/>
          <w:szCs w:val="22"/>
        </w:rPr>
        <w:t xml:space="preserve"> learning objectives per video, but try to keep it to </w:t>
      </w:r>
      <w:r w:rsidR="006002FA" w:rsidRPr="00F2073F">
        <w:rPr>
          <w:rFonts w:ascii="Palatino" w:hAnsi="Palatino"/>
          <w:i/>
          <w:sz w:val="22"/>
          <w:szCs w:val="22"/>
        </w:rPr>
        <w:t>one</w:t>
      </w:r>
      <w:r w:rsidR="006002FA" w:rsidRPr="00F2073F">
        <w:rPr>
          <w:rFonts w:ascii="Palatino" w:hAnsi="Palatino"/>
          <w:sz w:val="22"/>
          <w:szCs w:val="22"/>
        </w:rPr>
        <w:t xml:space="preserve">. </w:t>
      </w:r>
    </w:p>
    <w:p w14:paraId="71D0948E" w14:textId="63617CFB" w:rsidR="0012496F" w:rsidRPr="00F2073F" w:rsidRDefault="0012496F" w:rsidP="0012496F">
      <w:pPr>
        <w:pStyle w:val="ListParagraph"/>
        <w:numPr>
          <w:ilvl w:val="0"/>
          <w:numId w:val="2"/>
        </w:numPr>
        <w:ind w:left="270" w:hanging="270"/>
        <w:rPr>
          <w:rFonts w:ascii="Palatino" w:hAnsi="Palatino"/>
          <w:sz w:val="22"/>
          <w:szCs w:val="22"/>
        </w:rPr>
      </w:pPr>
      <w:r w:rsidRPr="00F2073F">
        <w:rPr>
          <w:rFonts w:ascii="Palatino" w:hAnsi="Palatino"/>
          <w:sz w:val="22"/>
          <w:szCs w:val="22"/>
        </w:rPr>
        <w:t xml:space="preserve">Grab their attention at the beginning. Present the learning objective(s) at the start of the video (what the learner will do or know after they complete the video). Often, an effective commencement of a video is to begin with the end in mind; hook the students by showing what they will know or be able to do by the end. </w:t>
      </w:r>
    </w:p>
    <w:p w14:paraId="0A1622ED" w14:textId="44A4D7CF" w:rsidR="0012496F" w:rsidRPr="00B41FD9" w:rsidRDefault="0012496F" w:rsidP="0012496F">
      <w:pPr>
        <w:pStyle w:val="ListParagraph"/>
        <w:numPr>
          <w:ilvl w:val="0"/>
          <w:numId w:val="2"/>
        </w:numPr>
        <w:ind w:left="270" w:hanging="270"/>
        <w:rPr>
          <w:rFonts w:ascii="Palatino" w:hAnsi="Palatino"/>
          <w:sz w:val="22"/>
          <w:szCs w:val="22"/>
        </w:rPr>
      </w:pPr>
      <w:r w:rsidRPr="00F2073F">
        <w:rPr>
          <w:rFonts w:ascii="Palatino" w:hAnsi="Palatino"/>
          <w:sz w:val="22"/>
          <w:szCs w:val="22"/>
        </w:rPr>
        <w:t xml:space="preserve">Structure the video. Break the </w:t>
      </w:r>
      <w:r w:rsidRPr="00B41FD9">
        <w:rPr>
          <w:rFonts w:ascii="Palatino" w:hAnsi="Palatino"/>
          <w:sz w:val="22"/>
          <w:szCs w:val="22"/>
        </w:rPr>
        <w:t xml:space="preserve">learning objective(s) into palatable </w:t>
      </w:r>
      <w:r w:rsidR="005B6CE4" w:rsidRPr="00B41FD9">
        <w:rPr>
          <w:rFonts w:ascii="Palatino" w:hAnsi="Palatino"/>
          <w:sz w:val="22"/>
          <w:szCs w:val="22"/>
        </w:rPr>
        <w:t xml:space="preserve">and purposefully organized </w:t>
      </w:r>
      <w:r w:rsidRPr="00B41FD9">
        <w:rPr>
          <w:rFonts w:ascii="Palatino" w:hAnsi="Palatino"/>
          <w:sz w:val="22"/>
          <w:szCs w:val="22"/>
        </w:rPr>
        <w:t>segments</w:t>
      </w:r>
      <w:r w:rsidR="00452D46" w:rsidRPr="00B41FD9">
        <w:rPr>
          <w:rFonts w:ascii="Palatino" w:hAnsi="Palatino"/>
          <w:sz w:val="22"/>
          <w:szCs w:val="22"/>
        </w:rPr>
        <w:t>.</w:t>
      </w:r>
    </w:p>
    <w:p w14:paraId="66C2D23C" w14:textId="570D9109" w:rsidR="00083D3A" w:rsidRPr="00B41FD9" w:rsidRDefault="00083D3A" w:rsidP="006002FA">
      <w:pPr>
        <w:pStyle w:val="ListParagraph"/>
        <w:numPr>
          <w:ilvl w:val="0"/>
          <w:numId w:val="2"/>
        </w:numPr>
        <w:ind w:left="270" w:hanging="270"/>
        <w:rPr>
          <w:rFonts w:ascii="Palatino" w:hAnsi="Palatino"/>
          <w:sz w:val="22"/>
          <w:szCs w:val="22"/>
        </w:rPr>
      </w:pPr>
      <w:r w:rsidRPr="00B41FD9">
        <w:rPr>
          <w:rFonts w:ascii="Palatino" w:hAnsi="Palatino"/>
          <w:sz w:val="22"/>
          <w:szCs w:val="22"/>
        </w:rPr>
        <w:t xml:space="preserve">Keep the video relatively short – no more than 8 minutes is preferable. The average attention span of the </w:t>
      </w:r>
      <w:proofErr w:type="gramStart"/>
      <w:r w:rsidRPr="00B41FD9">
        <w:rPr>
          <w:rFonts w:ascii="Palatino" w:hAnsi="Palatino"/>
          <w:sz w:val="22"/>
          <w:szCs w:val="22"/>
        </w:rPr>
        <w:t>Millennial</w:t>
      </w:r>
      <w:proofErr w:type="gramEnd"/>
      <w:r w:rsidRPr="00B41FD9">
        <w:rPr>
          <w:rFonts w:ascii="Palatino" w:hAnsi="Palatino"/>
          <w:sz w:val="22"/>
          <w:szCs w:val="22"/>
        </w:rPr>
        <w:t xml:space="preserve"> generation is 90 seconds (if that).</w:t>
      </w:r>
      <w:r w:rsidR="004F15B7">
        <w:rPr>
          <w:rFonts w:ascii="Palatino" w:hAnsi="Palatino"/>
          <w:sz w:val="22"/>
          <w:szCs w:val="22"/>
        </w:rPr>
        <w:t xml:space="preserve"> Use rich imagery and direct language.</w:t>
      </w:r>
    </w:p>
    <w:p w14:paraId="5E95DB96" w14:textId="2B13795E" w:rsidR="00B41FD9" w:rsidRPr="00184451" w:rsidRDefault="00B41FD9" w:rsidP="006002FA">
      <w:pPr>
        <w:pStyle w:val="ListParagraph"/>
        <w:numPr>
          <w:ilvl w:val="0"/>
          <w:numId w:val="2"/>
        </w:numPr>
        <w:ind w:left="270" w:hanging="270"/>
        <w:rPr>
          <w:rFonts w:ascii="Palatino" w:hAnsi="Palatino"/>
          <w:sz w:val="22"/>
          <w:szCs w:val="22"/>
        </w:rPr>
      </w:pPr>
      <w:r w:rsidRPr="00B41FD9">
        <w:rPr>
          <w:rFonts w:ascii="Palatino" w:hAnsi="Palatino"/>
          <w:sz w:val="22"/>
          <w:szCs w:val="22"/>
        </w:rPr>
        <w:t xml:space="preserve">Create lessons that prove learning took place. </w:t>
      </w:r>
      <w:r w:rsidRPr="00B41FD9">
        <w:rPr>
          <w:rFonts w:ascii="Palatino" w:hAnsi="Palatino" w:cs="Lato-Regular"/>
          <w:sz w:val="22"/>
          <w:szCs w:val="22"/>
        </w:rPr>
        <w:t>Instead of just asking them to answer a couple multiple choice questions, ask them to demonstrate their knowledge</w:t>
      </w:r>
      <w:r>
        <w:rPr>
          <w:rFonts w:ascii="Palatino" w:hAnsi="Palatino" w:cs="Lato-Regular"/>
          <w:sz w:val="22"/>
          <w:szCs w:val="22"/>
        </w:rPr>
        <w:t>. Utilize class time for improvement and refinement of concepts and skills.</w:t>
      </w:r>
    </w:p>
    <w:p w14:paraId="09350771" w14:textId="089096A3" w:rsidR="00184451" w:rsidRPr="00B41FD9" w:rsidRDefault="00184451" w:rsidP="006002FA">
      <w:pPr>
        <w:pStyle w:val="ListParagraph"/>
        <w:numPr>
          <w:ilvl w:val="0"/>
          <w:numId w:val="2"/>
        </w:numPr>
        <w:ind w:left="270" w:hanging="270"/>
        <w:rPr>
          <w:rFonts w:ascii="Palatino" w:hAnsi="Palatino"/>
          <w:sz w:val="22"/>
          <w:szCs w:val="22"/>
        </w:rPr>
      </w:pPr>
      <w:r>
        <w:rPr>
          <w:rFonts w:ascii="Palatino" w:hAnsi="Palatino" w:cs="Lato-Regular"/>
          <w:sz w:val="22"/>
          <w:szCs w:val="22"/>
        </w:rPr>
        <w:t>Build assessments that compliment the flipped model. Utilize formative (authentic) assessments, as well as summative assessments.</w:t>
      </w:r>
    </w:p>
    <w:p w14:paraId="59070626" w14:textId="4E07A50D" w:rsidR="008C03FC" w:rsidRDefault="008C03FC" w:rsidP="008D68C9">
      <w:pPr>
        <w:pStyle w:val="ListParagraph"/>
        <w:numPr>
          <w:ilvl w:val="0"/>
          <w:numId w:val="2"/>
        </w:numPr>
        <w:ind w:left="270" w:hanging="270"/>
        <w:rPr>
          <w:rFonts w:ascii="Palatino" w:hAnsi="Palatino"/>
          <w:sz w:val="22"/>
          <w:szCs w:val="22"/>
        </w:rPr>
      </w:pPr>
      <w:r w:rsidRPr="00B41FD9">
        <w:rPr>
          <w:rFonts w:ascii="Palatino" w:hAnsi="Palatino"/>
          <w:sz w:val="22"/>
          <w:szCs w:val="22"/>
        </w:rPr>
        <w:t>Stay true to your personality.</w:t>
      </w:r>
      <w:r w:rsidR="008D68C9" w:rsidRPr="00B41FD9">
        <w:rPr>
          <w:rFonts w:ascii="Palatino" w:hAnsi="Palatino"/>
          <w:sz w:val="22"/>
          <w:szCs w:val="22"/>
        </w:rPr>
        <w:t xml:space="preserve"> This is true of any teacher and any teaching environment. To that end, s</w:t>
      </w:r>
      <w:r w:rsidRPr="00B41FD9">
        <w:rPr>
          <w:rFonts w:ascii="Palatino" w:hAnsi="Palatino"/>
          <w:sz w:val="22"/>
          <w:szCs w:val="22"/>
        </w:rPr>
        <w:t>tudents respond best when it is their own teacher’s</w:t>
      </w:r>
      <w:r w:rsidRPr="00F2073F">
        <w:rPr>
          <w:rFonts w:ascii="Palatino" w:hAnsi="Palatino"/>
          <w:sz w:val="22"/>
          <w:szCs w:val="22"/>
        </w:rPr>
        <w:t xml:space="preserve"> voice.</w:t>
      </w:r>
    </w:p>
    <w:p w14:paraId="2FFB278B" w14:textId="1D76CEE0" w:rsidR="006A15D3" w:rsidRPr="006A15D3" w:rsidRDefault="006A15D3" w:rsidP="006A15D3">
      <w:pPr>
        <w:pStyle w:val="ListParagraph"/>
        <w:numPr>
          <w:ilvl w:val="0"/>
          <w:numId w:val="2"/>
        </w:numPr>
        <w:ind w:left="270" w:hanging="270"/>
        <w:rPr>
          <w:rFonts w:ascii="Palatino" w:hAnsi="Palatino"/>
          <w:sz w:val="22"/>
          <w:szCs w:val="22"/>
        </w:rPr>
      </w:pPr>
      <w:r w:rsidRPr="00F2073F">
        <w:rPr>
          <w:rFonts w:ascii="Palatino" w:hAnsi="Palatino"/>
          <w:sz w:val="22"/>
          <w:szCs w:val="22"/>
        </w:rPr>
        <w:t>Plan ahead. Flipping the classroom is a long-distance race, and no teacher can expect to utilize videos for every lesson. Over time the instructor can add and refine videos. For example, adding videos within videos.</w:t>
      </w:r>
    </w:p>
    <w:p w14:paraId="02F7EC1B" w14:textId="77777777" w:rsidR="005B6CE4" w:rsidRPr="00235C5B" w:rsidRDefault="005B6CE4" w:rsidP="005B6CE4">
      <w:pPr>
        <w:rPr>
          <w:rFonts w:ascii="Palatino" w:hAnsi="Palatino"/>
          <w:sz w:val="16"/>
          <w:szCs w:val="16"/>
        </w:rPr>
      </w:pPr>
      <w:bookmarkStart w:id="0" w:name="_GoBack"/>
      <w:bookmarkEnd w:id="0"/>
    </w:p>
    <w:p w14:paraId="65B69B8C" w14:textId="5AA6980D" w:rsidR="006A15D3" w:rsidRPr="006A15D3" w:rsidRDefault="006A15D3" w:rsidP="005B6CE4">
      <w:pPr>
        <w:rPr>
          <w:rFonts w:ascii="Palatino" w:hAnsi="Palatino"/>
          <w:b/>
          <w:sz w:val="22"/>
          <w:szCs w:val="22"/>
        </w:rPr>
      </w:pPr>
      <w:r w:rsidRPr="006A15D3">
        <w:rPr>
          <w:rFonts w:ascii="Palatino" w:hAnsi="Palatino"/>
          <w:b/>
          <w:sz w:val="22"/>
          <w:szCs w:val="22"/>
        </w:rPr>
        <w:t>Technical Stuff</w:t>
      </w:r>
      <w:r w:rsidR="00043EA3">
        <w:rPr>
          <w:rFonts w:ascii="Palatino" w:hAnsi="Palatino"/>
          <w:b/>
          <w:sz w:val="22"/>
          <w:szCs w:val="22"/>
        </w:rPr>
        <w:t>:</w:t>
      </w:r>
    </w:p>
    <w:p w14:paraId="57D524BE" w14:textId="1B8F30FE" w:rsidR="005B6CE4" w:rsidRDefault="006A15D3" w:rsidP="005B6CE4">
      <w:pPr>
        <w:pStyle w:val="ListParagraph"/>
        <w:numPr>
          <w:ilvl w:val="0"/>
          <w:numId w:val="2"/>
        </w:numPr>
        <w:ind w:left="270" w:hanging="270"/>
        <w:rPr>
          <w:rFonts w:ascii="Palatino" w:hAnsi="Palatino"/>
          <w:sz w:val="22"/>
          <w:szCs w:val="22"/>
        </w:rPr>
      </w:pPr>
      <w:r w:rsidRPr="00F2073F">
        <w:rPr>
          <w:rFonts w:ascii="Palatino" w:hAnsi="Palatino"/>
          <w:sz w:val="22"/>
          <w:szCs w:val="22"/>
        </w:rPr>
        <w:t xml:space="preserve">Production quality matters. It doesn’t take much to enhance your video quality without spending a lot of money. Suggested software includes </w:t>
      </w:r>
      <w:proofErr w:type="spellStart"/>
      <w:r w:rsidRPr="00F2073F">
        <w:rPr>
          <w:rFonts w:ascii="Palatino" w:hAnsi="Palatino"/>
          <w:sz w:val="22"/>
          <w:szCs w:val="22"/>
        </w:rPr>
        <w:t>Camtasia</w:t>
      </w:r>
      <w:proofErr w:type="spellEnd"/>
      <w:r w:rsidRPr="00F2073F">
        <w:rPr>
          <w:rFonts w:ascii="Palatino" w:hAnsi="Palatino"/>
          <w:sz w:val="22"/>
          <w:szCs w:val="22"/>
        </w:rPr>
        <w:t xml:space="preserve">, Adobe Presenter, </w:t>
      </w:r>
      <w:proofErr w:type="spellStart"/>
      <w:r w:rsidRPr="00F2073F">
        <w:rPr>
          <w:rFonts w:ascii="Palatino" w:hAnsi="Palatino"/>
          <w:sz w:val="22"/>
          <w:szCs w:val="22"/>
        </w:rPr>
        <w:t>Snagit</w:t>
      </w:r>
      <w:proofErr w:type="spellEnd"/>
      <w:r w:rsidRPr="00F2073F">
        <w:rPr>
          <w:rFonts w:ascii="Palatino" w:hAnsi="Palatino"/>
          <w:sz w:val="22"/>
          <w:szCs w:val="22"/>
        </w:rPr>
        <w:t xml:space="preserve">, </w:t>
      </w:r>
      <w:proofErr w:type="spellStart"/>
      <w:r w:rsidRPr="00F2073F">
        <w:rPr>
          <w:rFonts w:ascii="Palatino" w:hAnsi="Palatino"/>
          <w:sz w:val="22"/>
          <w:szCs w:val="22"/>
        </w:rPr>
        <w:t>Screenflo</w:t>
      </w:r>
      <w:proofErr w:type="spellEnd"/>
      <w:r w:rsidRPr="00F2073F">
        <w:rPr>
          <w:rFonts w:ascii="Palatino" w:hAnsi="Palatino"/>
          <w:sz w:val="22"/>
          <w:szCs w:val="22"/>
        </w:rPr>
        <w:t xml:space="preserve"> (Mac only). There are free options such as </w:t>
      </w:r>
      <w:proofErr w:type="spellStart"/>
      <w:r w:rsidRPr="00F2073F">
        <w:rPr>
          <w:rFonts w:ascii="Palatino" w:hAnsi="Palatino"/>
          <w:sz w:val="22"/>
          <w:szCs w:val="22"/>
        </w:rPr>
        <w:t>CamStudio</w:t>
      </w:r>
      <w:proofErr w:type="spellEnd"/>
      <w:r w:rsidRPr="00F2073F">
        <w:rPr>
          <w:rFonts w:ascii="Palatino" w:hAnsi="Palatino"/>
          <w:sz w:val="22"/>
          <w:szCs w:val="22"/>
        </w:rPr>
        <w:t xml:space="preserve"> (Windows only), however, remember - you </w:t>
      </w:r>
      <w:r w:rsidR="00B41FD9">
        <w:rPr>
          <w:rFonts w:ascii="Palatino" w:hAnsi="Palatino"/>
          <w:sz w:val="22"/>
          <w:szCs w:val="22"/>
        </w:rPr>
        <w:t xml:space="preserve">usually </w:t>
      </w:r>
      <w:r w:rsidRPr="00F2073F">
        <w:rPr>
          <w:rFonts w:ascii="Palatino" w:hAnsi="Palatino"/>
          <w:sz w:val="22"/>
          <w:szCs w:val="22"/>
        </w:rPr>
        <w:t>get what you pay for.</w:t>
      </w:r>
    </w:p>
    <w:p w14:paraId="1AA464CC" w14:textId="5F574A60" w:rsidR="006A15D3" w:rsidRDefault="006A15D3" w:rsidP="005B6CE4">
      <w:pPr>
        <w:pStyle w:val="ListParagraph"/>
        <w:numPr>
          <w:ilvl w:val="0"/>
          <w:numId w:val="2"/>
        </w:numPr>
        <w:ind w:left="270" w:hanging="270"/>
        <w:rPr>
          <w:rFonts w:ascii="Palatino" w:hAnsi="Palatino"/>
          <w:sz w:val="22"/>
          <w:szCs w:val="22"/>
        </w:rPr>
      </w:pPr>
      <w:r>
        <w:rPr>
          <w:rFonts w:ascii="Palatino" w:hAnsi="Palatino"/>
          <w:sz w:val="22"/>
          <w:szCs w:val="22"/>
        </w:rPr>
        <w:t xml:space="preserve">Create a YouTube channel (it’s easy: </w:t>
      </w:r>
      <w:r w:rsidRPr="006A15D3">
        <w:rPr>
          <w:rFonts w:ascii="Palatino" w:hAnsi="Palatino"/>
          <w:sz w:val="22"/>
          <w:szCs w:val="22"/>
        </w:rPr>
        <w:t>https://support.google.com/youtube/answer/1646861?hl=en</w:t>
      </w:r>
      <w:r>
        <w:rPr>
          <w:rFonts w:ascii="Palatino" w:hAnsi="Palatino"/>
          <w:sz w:val="22"/>
          <w:szCs w:val="22"/>
        </w:rPr>
        <w:t xml:space="preserve">). After you create your video, upload it to your channel). It is strongly recommended to create playlists within your channel for each unit, that way students can always find the right video. This is important, because when you upload a video it has a unique </w:t>
      </w:r>
      <w:proofErr w:type="spellStart"/>
      <w:proofErr w:type="gramStart"/>
      <w:r>
        <w:rPr>
          <w:rFonts w:ascii="Palatino" w:hAnsi="Palatino"/>
          <w:sz w:val="22"/>
          <w:szCs w:val="22"/>
        </w:rPr>
        <w:t>url</w:t>
      </w:r>
      <w:proofErr w:type="spellEnd"/>
      <w:proofErr w:type="gramEnd"/>
      <w:r>
        <w:rPr>
          <w:rFonts w:ascii="Palatino" w:hAnsi="Palatino"/>
          <w:sz w:val="22"/>
          <w:szCs w:val="22"/>
        </w:rPr>
        <w:t xml:space="preserve"> address, and any changes will create an entirely new address</w:t>
      </w:r>
      <w:r w:rsidR="00B41FD9">
        <w:rPr>
          <w:rFonts w:ascii="Palatino" w:hAnsi="Palatino"/>
          <w:sz w:val="22"/>
          <w:szCs w:val="22"/>
        </w:rPr>
        <w:t xml:space="preserve"> (and therefore render any old hyperlinks useless)</w:t>
      </w:r>
      <w:r>
        <w:rPr>
          <w:rFonts w:ascii="Palatino" w:hAnsi="Palatino"/>
          <w:sz w:val="22"/>
          <w:szCs w:val="22"/>
        </w:rPr>
        <w:t>.</w:t>
      </w:r>
    </w:p>
    <w:p w14:paraId="119ADC6E" w14:textId="51BF52D3" w:rsidR="006002FA" w:rsidRPr="00184451" w:rsidRDefault="006A15D3" w:rsidP="00184451">
      <w:pPr>
        <w:pStyle w:val="ListParagraph"/>
        <w:numPr>
          <w:ilvl w:val="0"/>
          <w:numId w:val="2"/>
        </w:numPr>
        <w:ind w:left="270" w:hanging="270"/>
        <w:rPr>
          <w:rFonts w:ascii="Palatino" w:hAnsi="Palatino"/>
          <w:sz w:val="22"/>
          <w:szCs w:val="22"/>
        </w:rPr>
      </w:pPr>
      <w:r>
        <w:rPr>
          <w:rFonts w:ascii="Palatino" w:hAnsi="Palatino"/>
          <w:sz w:val="22"/>
          <w:szCs w:val="22"/>
        </w:rPr>
        <w:t xml:space="preserve">Check for completion. Utilize third party </w:t>
      </w:r>
      <w:r w:rsidR="00B41FD9">
        <w:rPr>
          <w:rFonts w:ascii="Palatino" w:hAnsi="Palatino"/>
          <w:sz w:val="22"/>
          <w:szCs w:val="22"/>
        </w:rPr>
        <w:t>websites</w:t>
      </w:r>
      <w:r>
        <w:rPr>
          <w:rFonts w:ascii="Palatino" w:hAnsi="Palatino"/>
          <w:sz w:val="22"/>
          <w:szCs w:val="22"/>
        </w:rPr>
        <w:t xml:space="preserve"> to upload your video and create quizzes. </w:t>
      </w:r>
      <w:r w:rsidR="00B41FD9">
        <w:rPr>
          <w:rFonts w:ascii="Palatino" w:hAnsi="Palatino"/>
          <w:sz w:val="22"/>
          <w:szCs w:val="22"/>
        </w:rPr>
        <w:t xml:space="preserve">Recommended free sites are </w:t>
      </w:r>
      <w:proofErr w:type="spellStart"/>
      <w:r w:rsidR="00B41FD9">
        <w:rPr>
          <w:rFonts w:ascii="Palatino" w:hAnsi="Palatino"/>
          <w:sz w:val="22"/>
          <w:szCs w:val="22"/>
        </w:rPr>
        <w:t>Zaption</w:t>
      </w:r>
      <w:proofErr w:type="spellEnd"/>
      <w:r w:rsidR="00B41FD9">
        <w:rPr>
          <w:rFonts w:ascii="Palatino" w:hAnsi="Palatino"/>
          <w:sz w:val="22"/>
          <w:szCs w:val="22"/>
        </w:rPr>
        <w:t xml:space="preserve">, </w:t>
      </w:r>
      <w:proofErr w:type="spellStart"/>
      <w:r w:rsidR="00B41FD9">
        <w:rPr>
          <w:rFonts w:ascii="Palatino" w:hAnsi="Palatino"/>
          <w:sz w:val="22"/>
          <w:szCs w:val="22"/>
        </w:rPr>
        <w:t>Educanon</w:t>
      </w:r>
      <w:proofErr w:type="spellEnd"/>
      <w:r w:rsidR="00B41FD9">
        <w:rPr>
          <w:rFonts w:ascii="Palatino" w:hAnsi="Palatino"/>
          <w:sz w:val="22"/>
          <w:szCs w:val="22"/>
        </w:rPr>
        <w:t xml:space="preserve">, and </w:t>
      </w:r>
      <w:proofErr w:type="spellStart"/>
      <w:r w:rsidR="00B41FD9">
        <w:rPr>
          <w:rFonts w:ascii="Palatino" w:hAnsi="Palatino"/>
          <w:sz w:val="22"/>
          <w:szCs w:val="22"/>
        </w:rPr>
        <w:t>EDpuzzle</w:t>
      </w:r>
      <w:proofErr w:type="spellEnd"/>
      <w:r w:rsidR="00B41FD9">
        <w:rPr>
          <w:rFonts w:ascii="Palatino" w:hAnsi="Palatino"/>
          <w:sz w:val="22"/>
          <w:szCs w:val="22"/>
        </w:rPr>
        <w:t xml:space="preserve">. </w:t>
      </w:r>
      <w:r w:rsidRPr="00B41FD9">
        <w:rPr>
          <w:rFonts w:ascii="Palatino" w:hAnsi="Palatino"/>
          <w:sz w:val="22"/>
          <w:szCs w:val="22"/>
        </w:rPr>
        <w:t xml:space="preserve">These sites also </w:t>
      </w:r>
      <w:r w:rsidR="00B41FD9" w:rsidRPr="00B41FD9">
        <w:rPr>
          <w:rFonts w:ascii="Palatino" w:hAnsi="Palatino"/>
          <w:sz w:val="22"/>
          <w:szCs w:val="22"/>
        </w:rPr>
        <w:t xml:space="preserve">usually </w:t>
      </w:r>
      <w:r w:rsidRPr="00B41FD9">
        <w:rPr>
          <w:rFonts w:ascii="Palatino" w:hAnsi="Palatino"/>
          <w:sz w:val="22"/>
          <w:szCs w:val="22"/>
        </w:rPr>
        <w:t>allow you to create</w:t>
      </w:r>
      <w:r w:rsidR="00B41FD9" w:rsidRPr="00B41FD9">
        <w:rPr>
          <w:rFonts w:ascii="Palatino" w:hAnsi="Palatino"/>
          <w:sz w:val="22"/>
          <w:szCs w:val="22"/>
        </w:rPr>
        <w:t xml:space="preserve"> classes, so you can see who has watched the video – and </w:t>
      </w:r>
      <w:r w:rsidR="00B41FD9">
        <w:rPr>
          <w:rFonts w:ascii="Palatino" w:hAnsi="Palatino"/>
          <w:sz w:val="22"/>
          <w:szCs w:val="22"/>
        </w:rPr>
        <w:t>who has not.</w:t>
      </w:r>
    </w:p>
    <w:sectPr w:rsidR="006002FA" w:rsidRPr="00184451" w:rsidSect="00F2073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Palatino">
    <w:altName w:val="Book Antiqua"/>
    <w:charset w:val="00"/>
    <w:family w:val="auto"/>
    <w:pitch w:val="variable"/>
    <w:sig w:usb0="A00002FF" w:usb1="7800205A" w:usb2="14600000" w:usb3="00000000" w:csb0="00000193" w:csb1="00000000"/>
  </w:font>
  <w:font w:name="Times">
    <w:panose1 w:val="02020603050405020304"/>
    <w:charset w:val="00"/>
    <w:family w:val="auto"/>
    <w:pitch w:val="variable"/>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Lato-Regular">
    <w:altName w:val="Cambria"/>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567A95"/>
    <w:multiLevelType w:val="hybridMultilevel"/>
    <w:tmpl w:val="DEF27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8B2023"/>
    <w:multiLevelType w:val="hybridMultilevel"/>
    <w:tmpl w:val="174C4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946054"/>
    <w:multiLevelType w:val="hybridMultilevel"/>
    <w:tmpl w:val="90D82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9FC"/>
    <w:rsid w:val="00043EA3"/>
    <w:rsid w:val="00083D3A"/>
    <w:rsid w:val="0012496F"/>
    <w:rsid w:val="00184451"/>
    <w:rsid w:val="00235C5B"/>
    <w:rsid w:val="00243AD3"/>
    <w:rsid w:val="003018AF"/>
    <w:rsid w:val="00452D46"/>
    <w:rsid w:val="00454329"/>
    <w:rsid w:val="004D395D"/>
    <w:rsid w:val="004F15B7"/>
    <w:rsid w:val="00542D1A"/>
    <w:rsid w:val="005525C9"/>
    <w:rsid w:val="005529FC"/>
    <w:rsid w:val="005B6CE4"/>
    <w:rsid w:val="006002FA"/>
    <w:rsid w:val="006928A9"/>
    <w:rsid w:val="006A15D3"/>
    <w:rsid w:val="006E3F27"/>
    <w:rsid w:val="008C03FC"/>
    <w:rsid w:val="008D68C9"/>
    <w:rsid w:val="00971394"/>
    <w:rsid w:val="00AC3920"/>
    <w:rsid w:val="00B41FD9"/>
    <w:rsid w:val="00C10844"/>
    <w:rsid w:val="00C35B9D"/>
    <w:rsid w:val="00E737B8"/>
    <w:rsid w:val="00EA0747"/>
    <w:rsid w:val="00EC77D7"/>
    <w:rsid w:val="00F2073F"/>
    <w:rsid w:val="00FC3E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550B1A"/>
  <w14:defaultImageDpi w14:val="300"/>
  <w15:docId w15:val="{AFE40053-C9E9-4965-B4DB-F13ED42E8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529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002FA"/>
    <w:pPr>
      <w:ind w:left="720"/>
      <w:contextualSpacing/>
    </w:pPr>
  </w:style>
  <w:style w:type="paragraph" w:styleId="BalloonText">
    <w:name w:val="Balloon Text"/>
    <w:basedOn w:val="Normal"/>
    <w:link w:val="BalloonTextChar"/>
    <w:uiPriority w:val="99"/>
    <w:semiHidden/>
    <w:unhideWhenUsed/>
    <w:rsid w:val="005B6CE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6CE4"/>
    <w:rPr>
      <w:rFonts w:ascii="Lucida Grande" w:hAnsi="Lucida Grande" w:cs="Lucida Grande"/>
      <w:sz w:val="18"/>
      <w:szCs w:val="18"/>
    </w:rPr>
  </w:style>
  <w:style w:type="character" w:styleId="Hyperlink">
    <w:name w:val="Hyperlink"/>
    <w:basedOn w:val="DefaultParagraphFont"/>
    <w:uiPriority w:val="99"/>
    <w:unhideWhenUsed/>
    <w:rsid w:val="005B6C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979</Words>
  <Characters>5586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Name: ___________________________________________</vt:lpstr>
    </vt:vector>
  </TitlesOfParts>
  <Company>Pine Crest School</Company>
  <LinksUpToDate>false</LinksUpToDate>
  <CharactersWithSpaces>6552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___________________________________________</dc:title>
  <dc:subject/>
  <dc:creator>Dan Snyder</dc:creator>
  <cp:keywords/>
  <dc:description/>
  <cp:lastModifiedBy>10100</cp:lastModifiedBy>
  <cp:revision>2</cp:revision>
  <dcterms:created xsi:type="dcterms:W3CDTF">2017-06-08T13:53:00Z</dcterms:created>
  <dcterms:modified xsi:type="dcterms:W3CDTF">2017-06-08T13:53:00Z</dcterms:modified>
</cp:coreProperties>
</file>